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3E35" w:rsidRDefault="004244C9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1B14FA7" wp14:editId="4A499DC6">
            <wp:extent cx="6459855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892">
        <w:br w:type="page"/>
      </w:r>
    </w:p>
    <w:p w:rsidR="00DA3E35" w:rsidRDefault="004244C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AFAFED8" wp14:editId="5A0F67FA">
            <wp:extent cx="6459855" cy="911479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892">
        <w:br w:type="page"/>
      </w:r>
    </w:p>
    <w:p w:rsidR="00DA3E35" w:rsidRDefault="004244C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59855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89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90"/>
        <w:gridCol w:w="1752"/>
        <w:gridCol w:w="4794"/>
        <w:gridCol w:w="974"/>
      </w:tblGrid>
      <w:tr w:rsidR="00DA3E35" w:rsidTr="005136E8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94" w:type="dxa"/>
          </w:tcPr>
          <w:p w:rsidR="00DA3E35" w:rsidRDefault="00DA3E35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A3E35" w:rsidRPr="004244C9" w:rsidTr="005136E8">
        <w:trPr>
          <w:trHeight w:hRule="exact" w:val="116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«Социология»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DA3E35" w:rsidTr="005136E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состоят:</w:t>
            </w:r>
          </w:p>
        </w:tc>
      </w:tr>
      <w:tr w:rsidR="00DA3E35" w:rsidRPr="004244C9" w:rsidTr="005136E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основным законам и методам социологии,</w:t>
            </w:r>
          </w:p>
        </w:tc>
      </w:tr>
      <w:tr w:rsidR="00DA3E35" w:rsidRPr="004244C9" w:rsidTr="005136E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ознакомлении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историей зарубежной и отечественной социальной мысли,</w:t>
            </w:r>
          </w:p>
        </w:tc>
      </w:tr>
      <w:tr w:rsidR="00DA3E35" w:rsidRPr="004244C9" w:rsidTr="005136E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770" w:type="dxa"/>
          </w:tcPr>
          <w:p w:rsidR="00DA3E35" w:rsidRPr="00687081" w:rsidRDefault="00DA3E35"/>
        </w:tc>
        <w:tc>
          <w:tcPr>
            <w:tcW w:w="494" w:type="dxa"/>
          </w:tcPr>
          <w:p w:rsidR="00DA3E35" w:rsidRPr="00687081" w:rsidRDefault="00DA3E35"/>
        </w:tc>
        <w:tc>
          <w:tcPr>
            <w:tcW w:w="1490" w:type="dxa"/>
          </w:tcPr>
          <w:p w:rsidR="00DA3E35" w:rsidRPr="00687081" w:rsidRDefault="00DA3E35"/>
        </w:tc>
        <w:tc>
          <w:tcPr>
            <w:tcW w:w="1752" w:type="dxa"/>
          </w:tcPr>
          <w:p w:rsidR="00DA3E35" w:rsidRPr="00687081" w:rsidRDefault="00DA3E35"/>
        </w:tc>
        <w:tc>
          <w:tcPr>
            <w:tcW w:w="4794" w:type="dxa"/>
          </w:tcPr>
          <w:p w:rsidR="00DA3E35" w:rsidRPr="00687081" w:rsidRDefault="00DA3E35"/>
        </w:tc>
        <w:tc>
          <w:tcPr>
            <w:tcW w:w="974" w:type="dxa"/>
          </w:tcPr>
          <w:p w:rsidR="00DA3E35" w:rsidRPr="00687081" w:rsidRDefault="00DA3E35"/>
        </w:tc>
      </w:tr>
      <w:tr w:rsidR="00DA3E35" w:rsidRPr="004244C9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A3E35" w:rsidTr="005136E8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A3E35" w:rsidRPr="004244C9" w:rsidTr="005136E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умения и навыки, сформированные в ходе изучения курсов:</w:t>
            </w:r>
          </w:p>
        </w:tc>
      </w:tr>
      <w:tr w:rsidR="00DA3E35" w:rsidTr="005136E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DA3E35" w:rsidRPr="004244C9" w:rsidTr="005136E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3E35" w:rsidRPr="004244C9" w:rsidTr="005136E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и межкультурные взаимодействия в современном мире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770" w:type="dxa"/>
          </w:tcPr>
          <w:p w:rsidR="00DA3E35" w:rsidRPr="00687081" w:rsidRDefault="00DA3E35"/>
        </w:tc>
        <w:tc>
          <w:tcPr>
            <w:tcW w:w="494" w:type="dxa"/>
          </w:tcPr>
          <w:p w:rsidR="00DA3E35" w:rsidRPr="00687081" w:rsidRDefault="00DA3E35"/>
        </w:tc>
        <w:tc>
          <w:tcPr>
            <w:tcW w:w="1490" w:type="dxa"/>
          </w:tcPr>
          <w:p w:rsidR="00DA3E35" w:rsidRPr="00687081" w:rsidRDefault="00DA3E35"/>
        </w:tc>
        <w:tc>
          <w:tcPr>
            <w:tcW w:w="1752" w:type="dxa"/>
          </w:tcPr>
          <w:p w:rsidR="00DA3E35" w:rsidRPr="00687081" w:rsidRDefault="00DA3E35"/>
        </w:tc>
        <w:tc>
          <w:tcPr>
            <w:tcW w:w="4794" w:type="dxa"/>
          </w:tcPr>
          <w:p w:rsidR="00DA3E35" w:rsidRPr="00687081" w:rsidRDefault="00DA3E35"/>
        </w:tc>
        <w:tc>
          <w:tcPr>
            <w:tcW w:w="974" w:type="dxa"/>
          </w:tcPr>
          <w:p w:rsidR="00DA3E35" w:rsidRPr="00687081" w:rsidRDefault="00DA3E35"/>
        </w:tc>
      </w:tr>
      <w:tr w:rsidR="00DA3E35" w:rsidRPr="004244C9" w:rsidTr="005136E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A3E35" w:rsidRPr="004244C9" w:rsidTr="005136E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DA3E35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концепции и методы сбора и обработки научной  информации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персоналии и теории по дисциплине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социологии, проблемное поле  дисциплины, знать основы ораторского искусства</w:t>
            </w:r>
          </w:p>
        </w:tc>
      </w:tr>
      <w:tr w:rsidR="00DA3E35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категории социальной науки для самостоятельного анализа и оценки общественных процессов</w:t>
            </w:r>
          </w:p>
        </w:tc>
      </w:tr>
      <w:tr w:rsidR="00DA3E35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рефлексировать по проблематике исследования</w:t>
            </w:r>
          </w:p>
        </w:tc>
      </w:tr>
      <w:tr w:rsidR="00DA3E35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</w:t>
            </w:r>
          </w:p>
        </w:tc>
      </w:tr>
      <w:tr w:rsidR="00DA3E35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принятия оптимальных управленческих решений на основе имеющейся информации.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и навыками организации и проведения социологического исследования;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категориально-понятийным аппаратом, навыками креативного мышления</w:t>
            </w:r>
          </w:p>
        </w:tc>
      </w:tr>
      <w:tr w:rsidR="00DA3E35" w:rsidRPr="004244C9" w:rsidTr="005136E8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DA3E35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программы информационной обработки эмпирических данных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к оформлению научной информации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методики поиска научной информации</w:t>
            </w:r>
          </w:p>
        </w:tc>
      </w:tr>
      <w:tr w:rsidR="00DA3E35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3E35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мониторинговые социологические исследования</w:t>
            </w:r>
          </w:p>
        </w:tc>
      </w:tr>
      <w:tr w:rsidR="00DA3E35" w:rsidRPr="004244C9" w:rsidTr="005136E8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 фиксировать на электронных носителях данные, полученные в результате социологических исследований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на практике методы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социлогического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</w:t>
            </w:r>
          </w:p>
        </w:tc>
      </w:tr>
      <w:tr w:rsidR="00DA3E35" w:rsidTr="005136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создания баз данных с использованием статистических пакетов</w:t>
            </w:r>
          </w:p>
        </w:tc>
      </w:tr>
      <w:tr w:rsidR="00DA3E35" w:rsidRPr="004244C9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организации, проведения социологического исследования</w:t>
            </w:r>
          </w:p>
        </w:tc>
      </w:tr>
      <w:tr w:rsidR="00DA3E35" w:rsidTr="005136E8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социологического исследования</w:t>
            </w:r>
          </w:p>
        </w:tc>
      </w:tr>
      <w:tr w:rsidR="00DA3E35" w:rsidRPr="004244C9" w:rsidTr="005136E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</w:tbl>
    <w:p w:rsidR="00DA3E35" w:rsidRPr="00687081" w:rsidRDefault="00FB4892">
      <w:pPr>
        <w:rPr>
          <w:sz w:val="0"/>
          <w:szCs w:val="0"/>
        </w:rPr>
      </w:pPr>
      <w:r w:rsidRPr="0068708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5"/>
        <w:gridCol w:w="959"/>
        <w:gridCol w:w="693"/>
        <w:gridCol w:w="1111"/>
        <w:gridCol w:w="1246"/>
        <w:gridCol w:w="679"/>
        <w:gridCol w:w="394"/>
        <w:gridCol w:w="977"/>
      </w:tblGrid>
      <w:tr w:rsidR="00DA3E3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1135" w:type="dxa"/>
          </w:tcPr>
          <w:p w:rsidR="00DA3E35" w:rsidRDefault="00DA3E35"/>
        </w:tc>
        <w:tc>
          <w:tcPr>
            <w:tcW w:w="1277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426" w:type="dxa"/>
          </w:tcPr>
          <w:p w:rsidR="00DA3E35" w:rsidRDefault="00DA3E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A3E3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функции 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ключевых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социальных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иститутов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 том числе,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семиьи</w:t>
            </w:r>
            <w:proofErr w:type="spellEnd"/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влияющие на трансформацию социальных институтов на современном этапе развития общества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концепции развития и функционирования 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семейно-брачных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интитутов</w:t>
            </w:r>
            <w:proofErr w:type="spellEnd"/>
          </w:p>
        </w:tc>
      </w:tr>
      <w:tr w:rsidR="00DA3E3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проблемы функционирования семьи в РФ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и описывать проблемы функционирования семьи в РФ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проблемы функционирования семьи в РФ и в зарубежных странах</w:t>
            </w:r>
          </w:p>
        </w:tc>
      </w:tr>
      <w:tr w:rsidR="00DA3E3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формулировки проблем функционирования семейно-брачных институтов в истории</w:t>
            </w:r>
          </w:p>
        </w:tc>
      </w:tr>
      <w:tr w:rsidR="00DA3E35" w:rsidRPr="004244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формулировки и описания проблем функционирования семейно-брачных институтов на современном этапе развития общества</w:t>
            </w:r>
          </w:p>
        </w:tc>
      </w:tr>
      <w:tr w:rsidR="00DA3E35" w:rsidRPr="004244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системного анализа проблем функционирования семейно-брачных институтов в истории</w:t>
            </w:r>
          </w:p>
        </w:tc>
      </w:tr>
      <w:tr w:rsidR="00DA3E35" w:rsidRPr="004244C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A3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3E35" w:rsidRPr="004244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DA3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3E35" w:rsidRPr="004244C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сложные социальные процессы современности</w:t>
            </w:r>
          </w:p>
        </w:tc>
      </w:tr>
      <w:tr w:rsidR="00DA3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3E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ведения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</w:t>
            </w:r>
            <w:proofErr w:type="spellEnd"/>
          </w:p>
        </w:tc>
      </w:tr>
      <w:tr w:rsidR="00DA3E35">
        <w:trPr>
          <w:trHeight w:hRule="exact" w:val="277"/>
        </w:trPr>
        <w:tc>
          <w:tcPr>
            <w:tcW w:w="766" w:type="dxa"/>
          </w:tcPr>
          <w:p w:rsidR="00DA3E35" w:rsidRDefault="00DA3E35"/>
        </w:tc>
        <w:tc>
          <w:tcPr>
            <w:tcW w:w="228" w:type="dxa"/>
          </w:tcPr>
          <w:p w:rsidR="00DA3E35" w:rsidRDefault="00DA3E35"/>
        </w:tc>
        <w:tc>
          <w:tcPr>
            <w:tcW w:w="285" w:type="dxa"/>
          </w:tcPr>
          <w:p w:rsidR="00DA3E35" w:rsidRDefault="00DA3E35"/>
        </w:tc>
        <w:tc>
          <w:tcPr>
            <w:tcW w:w="3403" w:type="dxa"/>
          </w:tcPr>
          <w:p w:rsidR="00DA3E35" w:rsidRDefault="00DA3E35"/>
        </w:tc>
        <w:tc>
          <w:tcPr>
            <w:tcW w:w="851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1135" w:type="dxa"/>
          </w:tcPr>
          <w:p w:rsidR="00DA3E35" w:rsidRDefault="00DA3E35"/>
        </w:tc>
        <w:tc>
          <w:tcPr>
            <w:tcW w:w="1277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426" w:type="dxa"/>
          </w:tcPr>
          <w:p w:rsidR="00DA3E35" w:rsidRDefault="00DA3E35"/>
        </w:tc>
        <w:tc>
          <w:tcPr>
            <w:tcW w:w="993" w:type="dxa"/>
          </w:tcPr>
          <w:p w:rsidR="00DA3E35" w:rsidRDefault="00DA3E35"/>
        </w:tc>
      </w:tr>
      <w:tr w:rsidR="00DA3E35" w:rsidRPr="004244C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A3E3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A3E35" w:rsidRPr="004244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Социология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</w:tr>
      <w:tr w:rsidR="00DA3E3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Социлогия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Социология: предмет, объект, методы и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 w:rsidRPr="004244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</w:tr>
      <w:tr w:rsidR="00DA3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западноевропейской социологической мысли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социологической мысли в России /</w:t>
            </w:r>
            <w:proofErr w:type="spellStart"/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зарубежной и отечественной социологической мысли /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 w:rsidRPr="004244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Основные проблемы социологии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/>
        </w:tc>
      </w:tr>
      <w:tr w:rsidR="00DA3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</w:tbl>
    <w:p w:rsidR="00DA3E35" w:rsidRDefault="00FB48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1"/>
        <w:gridCol w:w="924"/>
        <w:gridCol w:w="677"/>
        <w:gridCol w:w="1084"/>
        <w:gridCol w:w="1206"/>
        <w:gridCol w:w="668"/>
        <w:gridCol w:w="385"/>
        <w:gridCol w:w="940"/>
      </w:tblGrid>
      <w:tr w:rsidR="00DA3E3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1135" w:type="dxa"/>
          </w:tcPr>
          <w:p w:rsidR="00DA3E35" w:rsidRDefault="00DA3E35"/>
        </w:tc>
        <w:tc>
          <w:tcPr>
            <w:tcW w:w="1277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426" w:type="dxa"/>
          </w:tcPr>
          <w:p w:rsidR="00DA3E35" w:rsidRDefault="00DA3E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 /</w:t>
            </w:r>
            <w:proofErr w:type="spellStart"/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 /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изменения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 w:rsidP="00C26F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Девиантное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поведение и социальный контроль /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Л2.2 </w:t>
            </w:r>
          </w:p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 w:rsidP="00C26F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</w:tr>
      <w:tr w:rsidR="00DA3E35">
        <w:trPr>
          <w:trHeight w:hRule="exact" w:val="277"/>
        </w:trPr>
        <w:tc>
          <w:tcPr>
            <w:tcW w:w="993" w:type="dxa"/>
          </w:tcPr>
          <w:p w:rsidR="00DA3E35" w:rsidRDefault="00DA3E35"/>
        </w:tc>
        <w:tc>
          <w:tcPr>
            <w:tcW w:w="3687" w:type="dxa"/>
          </w:tcPr>
          <w:p w:rsidR="00DA3E35" w:rsidRDefault="00DA3E35"/>
        </w:tc>
        <w:tc>
          <w:tcPr>
            <w:tcW w:w="851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1135" w:type="dxa"/>
          </w:tcPr>
          <w:p w:rsidR="00DA3E35" w:rsidRDefault="00DA3E35"/>
        </w:tc>
        <w:tc>
          <w:tcPr>
            <w:tcW w:w="1277" w:type="dxa"/>
          </w:tcPr>
          <w:p w:rsidR="00DA3E35" w:rsidRDefault="00DA3E35"/>
        </w:tc>
        <w:tc>
          <w:tcPr>
            <w:tcW w:w="710" w:type="dxa"/>
          </w:tcPr>
          <w:p w:rsidR="00DA3E35" w:rsidRDefault="00DA3E35"/>
        </w:tc>
        <w:tc>
          <w:tcPr>
            <w:tcW w:w="426" w:type="dxa"/>
          </w:tcPr>
          <w:p w:rsidR="00DA3E35" w:rsidRDefault="00DA3E35"/>
        </w:tc>
        <w:tc>
          <w:tcPr>
            <w:tcW w:w="993" w:type="dxa"/>
          </w:tcPr>
          <w:p w:rsidR="00DA3E35" w:rsidRDefault="00DA3E35"/>
        </w:tc>
      </w:tr>
      <w:tr w:rsidR="00DA3E3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A3E3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A3E35" w:rsidRPr="004244C9">
        <w:trPr>
          <w:trHeight w:hRule="exact" w:val="553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DA3E35">
            <w:pPr>
              <w:spacing w:after="0" w:line="240" w:lineRule="auto"/>
              <w:rPr>
                <w:sz w:val="19"/>
                <w:szCs w:val="19"/>
              </w:rPr>
            </w:pP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Место социологии в системе социальных наук. Характеристика основных функций.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Общество как система.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Методы сбора эмпирической информации.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Особенности социально-политической мысли древневосточных мыслителей (Конфуций,  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Лао-цзы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Общество и государство в концепциях мыслителей Нового времени (Т. Гоббс, Дж. Локк).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(О. Конт, К. Маркс, М. Вебер).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Особенности развития социальной мысли в России: основные этапы и их содержание.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социального действия. Типология социальных действий М. Вебера.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социальной группы. Типология социальных групп.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социального института. Типы социальных институтов и их функции.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Гражданское общество: предпосылки возникновения, сущность и основные черты.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Феномен лидерства в оценках современных социологов.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культуры и цивилизации: основные подходы к определению.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Формы культуры. Проблемы классификации.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девиации: предпосылки возникновения, основные виды и формы проявления.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Основные подходы к изучению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(Р. Коллинз, Э. Дюркгейм, Р. Мертон).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Понятие социализации. Основные этапы социализации личности.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Проблемы исторической типологии обществ.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Мировое сообщество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Основные черты современной эпохи.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Классовый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стратификационный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подходы к изучению социальной структуры общества.</w:t>
            </w:r>
          </w:p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 социальной мобильности. Типы и виды социальной мобильности.</w:t>
            </w:r>
          </w:p>
        </w:tc>
      </w:tr>
      <w:tr w:rsidR="00DA3E3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A3E35" w:rsidRPr="004244C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№ 1</w:t>
            </w:r>
          </w:p>
        </w:tc>
      </w:tr>
    </w:tbl>
    <w:p w:rsidR="00DA3E35" w:rsidRPr="00687081" w:rsidRDefault="00FB4892">
      <w:pPr>
        <w:rPr>
          <w:sz w:val="0"/>
          <w:szCs w:val="0"/>
        </w:rPr>
      </w:pPr>
      <w:r w:rsidRPr="0068708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418"/>
        <w:gridCol w:w="1581"/>
        <w:gridCol w:w="1771"/>
        <w:gridCol w:w="2733"/>
        <w:gridCol w:w="2004"/>
      </w:tblGrid>
      <w:tr w:rsidR="00DA3E35" w:rsidTr="000B265E">
        <w:trPr>
          <w:trHeight w:hRule="exact" w:val="416"/>
        </w:trPr>
        <w:tc>
          <w:tcPr>
            <w:tcW w:w="376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771" w:type="dxa"/>
          </w:tcPr>
          <w:p w:rsidR="00DA3E35" w:rsidRDefault="00DA3E35"/>
        </w:tc>
        <w:tc>
          <w:tcPr>
            <w:tcW w:w="2733" w:type="dxa"/>
          </w:tcPr>
          <w:p w:rsidR="00DA3E35" w:rsidRDefault="00DA3E35"/>
        </w:tc>
        <w:tc>
          <w:tcPr>
            <w:tcW w:w="2004" w:type="dxa"/>
            <w:shd w:val="clear" w:color="C0C0C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реферат/эссе</w:t>
            </w:r>
          </w:p>
        </w:tc>
      </w:tr>
      <w:tr w:rsidR="00DA3E35" w:rsidTr="000B265E">
        <w:trPr>
          <w:trHeight w:hRule="exact" w:val="277"/>
        </w:trPr>
        <w:tc>
          <w:tcPr>
            <w:tcW w:w="767" w:type="dxa"/>
          </w:tcPr>
          <w:p w:rsidR="00DA3E35" w:rsidRDefault="00DA3E35"/>
        </w:tc>
        <w:tc>
          <w:tcPr>
            <w:tcW w:w="1418" w:type="dxa"/>
          </w:tcPr>
          <w:p w:rsidR="00DA3E35" w:rsidRDefault="00DA3E35"/>
        </w:tc>
        <w:tc>
          <w:tcPr>
            <w:tcW w:w="1581" w:type="dxa"/>
          </w:tcPr>
          <w:p w:rsidR="00DA3E35" w:rsidRDefault="00DA3E35"/>
        </w:tc>
        <w:tc>
          <w:tcPr>
            <w:tcW w:w="1771" w:type="dxa"/>
          </w:tcPr>
          <w:p w:rsidR="00DA3E35" w:rsidRDefault="00DA3E35"/>
        </w:tc>
        <w:tc>
          <w:tcPr>
            <w:tcW w:w="2733" w:type="dxa"/>
          </w:tcPr>
          <w:p w:rsidR="00DA3E35" w:rsidRDefault="00DA3E35"/>
        </w:tc>
        <w:tc>
          <w:tcPr>
            <w:tcW w:w="2004" w:type="dxa"/>
          </w:tcPr>
          <w:p w:rsidR="00DA3E35" w:rsidRDefault="00DA3E35"/>
        </w:tc>
      </w:tr>
      <w:tr w:rsidR="00DA3E35" w:rsidRPr="004244C9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A3E35" w:rsidTr="000B265E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B265E" w:rsidTr="000B265E">
        <w:trPr>
          <w:trHeight w:hRule="exact" w:val="872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Default="000B265E" w:rsidP="00024C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В.К. Батурин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Социология образования: учебник / под ред</w:t>
            </w:r>
            <w:bookmarkStart w:id="0" w:name="_GoBack"/>
            <w:bookmarkEnd w:id="0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. В.К. Батурина.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-Дана, 2015. - 487 с. - (Золотой фонд российских учебников). -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 в кн. - ISBN 978-5-238-02266-6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http://biblioclub.ru/index.php?page=book&amp;id=436822</w:t>
            </w:r>
          </w:p>
        </w:tc>
      </w:tr>
      <w:tr w:rsidR="000B265E" w:rsidTr="000B265E">
        <w:trPr>
          <w:trHeight w:hRule="exact" w:val="1126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5B431C" w:rsidRDefault="000B265E" w:rsidP="00024C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А.Ю. Мягков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Социология: основы общей теории : учебное пособие / под общ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р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ед. А.Ю. Мягкова ; Московский психолого-социальный институт. - 8-е изд., стер.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- 254 с. - (Библиотека студента). -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 в кн. - ISBN 978-5-89349-471-6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http://biblioclub.ru/index.php?page=book&amp;id=70385</w:t>
            </w:r>
          </w:p>
        </w:tc>
      </w:tr>
      <w:tr w:rsidR="000B265E" w:rsidTr="000B265E">
        <w:trPr>
          <w:trHeight w:hRule="exact" w:val="85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5B431C" w:rsidRDefault="000B265E" w:rsidP="00024C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Кораблева, Г.Б.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Г.Б. Кораблева, С.Б. Абрамова, Н.Л. Антонова.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Екатеринбург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Издательство Уральского университета, 2012. - 216 с. - ISBN 978-5-7996-0684-8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http://biblioclub.ru/index.php?page=book&amp;id=239705</w:t>
              </w:r>
            </w:hyperlink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A3E35" w:rsidTr="000B265E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B265E" w:rsidTr="000B265E">
        <w:trPr>
          <w:trHeight w:hRule="exact" w:val="850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Зеленков, М.Ю.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Социология: Курс лекций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М.Ю. Зеленков ; Академия Следственного комитета Российской Федерации.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Юнити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 xml:space="preserve">-Дана, 2015. - 199 с. - 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. в кн. - ISBN 978-5-238-02737-1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http://biblioclub.ru/index.php?page=book&amp;id=426681</w:t>
              </w:r>
            </w:hyperlink>
          </w:p>
        </w:tc>
      </w:tr>
      <w:tr w:rsidR="000B265E" w:rsidTr="000B265E">
        <w:trPr>
          <w:trHeight w:hRule="exact" w:val="84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Павленок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, П.Д.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Социология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П.Д.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Павленок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, Л.И. Савинов, Г.Т. Журавлев. - 3-е изд.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- 734 с.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 в кн. - ISBN 978-5-394-01971-5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http://biblioclub.ru/index.php?page=book&amp;id=453055 </w:t>
            </w:r>
          </w:p>
        </w:tc>
      </w:tr>
      <w:tr w:rsidR="000B265E" w:rsidTr="000B265E">
        <w:trPr>
          <w:trHeight w:hRule="exact" w:val="704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.3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Курсков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, Д.Ю.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Социология. Практикум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Д.Ю. 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Курсков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ЮНИТИ-ДАНА: Закон и право, 2016. - 153 с. - ISBN 978-5-238-02851-4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http://biblioclub.ru/index.php?page=book&amp;id=446591</w:t>
              </w:r>
            </w:hyperlink>
            <w:r w:rsidRPr="0060508B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0B265E" w:rsidTr="000B265E">
        <w:trPr>
          <w:trHeight w:hRule="exact" w:val="1273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.4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Тумбаева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, И.Д.</w:t>
            </w:r>
          </w:p>
        </w:tc>
        <w:tc>
          <w:tcPr>
            <w:tcW w:w="3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 социальной сферы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И.Д. 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Тумбаева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, Н.Н. Зыкова ; Поволжский государственный технологический университет.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65E" w:rsidRPr="0060508B" w:rsidRDefault="000B265E" w:rsidP="00024C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Йошкар-Ола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ПГТУ, 2016. - 188 с. : табл. - 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.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>:с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179 - ISBN 978-5-8158-1598-8 ; То же [Электронный ресурс]. - URL: </w:t>
            </w:r>
            <w:hyperlink r:id="rId11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http://biblioclub.ru/index.php?page=book&amp;id=459520</w:t>
              </w:r>
            </w:hyperlink>
          </w:p>
        </w:tc>
      </w:tr>
      <w:tr w:rsidR="00DA3E35" w:rsidRPr="004244C9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26FF8" w:rsidRPr="004244C9" w:rsidTr="00C21945">
        <w:trPr>
          <w:trHeight w:hRule="exact" w:val="842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FF8" w:rsidRDefault="00C26F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FF8" w:rsidRPr="00A3493B" w:rsidRDefault="00C26FF8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В.К. Батурин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под ред. В.К. Батурина.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- 487 с. - (Золотой фонд российских учебников). -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978-5-238-02266-6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http://biblioclub.ru/index.php?page=book&amp;id=436822</w:t>
            </w:r>
          </w:p>
        </w:tc>
      </w:tr>
      <w:tr w:rsidR="00C26FF8" w:rsidRPr="004244C9" w:rsidTr="00C21945">
        <w:trPr>
          <w:trHeight w:hRule="exact" w:val="86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FF8" w:rsidRDefault="00C26F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FF8" w:rsidRPr="00A3493B" w:rsidRDefault="00C26FF8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А.Ю. Мягков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Социология: основы общей теории : учебное пособие / под общ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ед. А.Ю. Мягкова ; Московский психолого-социальный институт. - 8-е изд., стер.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- 254 с. - (Библиотека студента). -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978-5-89349-471-6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http://biblioclub.ru/index.php?page=book&amp;id=70385</w:t>
            </w:r>
          </w:p>
        </w:tc>
      </w:tr>
      <w:tr w:rsidR="00C26FF8" w:rsidTr="00C21945">
        <w:trPr>
          <w:trHeight w:hRule="exact" w:val="83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FF8" w:rsidRDefault="00C26F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FF8" w:rsidRPr="0021542B" w:rsidRDefault="00C26FF8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Павленок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П.Д.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Социология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П.Д.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Павленок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Савинов, Г.Т. Журавлев. - 3-е изд.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 : Издательско-торговая корпорация «Дашков и К°», 2016. - 734 с.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978-5-394-01971-5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http://biblioclub.ru/index.php?page=book&amp;id=453055</w:t>
            </w:r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DA3E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DA3E35" w:rsidRPr="004244C9" w:rsidTr="000B265E">
        <w:trPr>
          <w:trHeight w:hRule="exact" w:val="84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0B26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5B4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DA3E35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Российский философский портал;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Сайт Философского сообщества;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образование».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Национальная философская энциклопедия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/0-44 – Сайт Российского Философского общества РАН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Архив журнала «Философия науки»;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Электронная гуманитарная библиотека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6.3.2.9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образование»;</w:t>
            </w:r>
          </w:p>
        </w:tc>
      </w:tr>
      <w:tr w:rsidR="00DA3E35" w:rsidRPr="004244C9" w:rsidTr="00C219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философского факультета МГУ;</w:t>
            </w:r>
          </w:p>
        </w:tc>
      </w:tr>
      <w:tr w:rsidR="00DA3E35" w:rsidRPr="004244C9" w:rsidTr="00C219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Российские диссертации, дипломные магистерские работы</w:t>
            </w:r>
          </w:p>
        </w:tc>
      </w:tr>
      <w:tr w:rsidR="00DA3E35" w:rsidRPr="004244C9" w:rsidTr="000B265E">
        <w:trPr>
          <w:trHeight w:hRule="exact" w:val="277"/>
        </w:trPr>
        <w:tc>
          <w:tcPr>
            <w:tcW w:w="767" w:type="dxa"/>
          </w:tcPr>
          <w:p w:rsidR="00DA3E35" w:rsidRPr="00687081" w:rsidRDefault="00DA3E35"/>
        </w:tc>
        <w:tc>
          <w:tcPr>
            <w:tcW w:w="1418" w:type="dxa"/>
          </w:tcPr>
          <w:p w:rsidR="00DA3E35" w:rsidRPr="00687081" w:rsidRDefault="00DA3E35"/>
        </w:tc>
        <w:tc>
          <w:tcPr>
            <w:tcW w:w="1581" w:type="dxa"/>
          </w:tcPr>
          <w:p w:rsidR="00DA3E35" w:rsidRPr="00687081" w:rsidRDefault="00DA3E35"/>
        </w:tc>
        <w:tc>
          <w:tcPr>
            <w:tcW w:w="1771" w:type="dxa"/>
          </w:tcPr>
          <w:p w:rsidR="00DA3E35" w:rsidRPr="00687081" w:rsidRDefault="00DA3E35"/>
        </w:tc>
        <w:tc>
          <w:tcPr>
            <w:tcW w:w="2733" w:type="dxa"/>
          </w:tcPr>
          <w:p w:rsidR="00DA3E35" w:rsidRPr="00687081" w:rsidRDefault="00DA3E35"/>
        </w:tc>
        <w:tc>
          <w:tcPr>
            <w:tcW w:w="2004" w:type="dxa"/>
          </w:tcPr>
          <w:p w:rsidR="00DA3E35" w:rsidRPr="00687081" w:rsidRDefault="00DA3E35"/>
        </w:tc>
      </w:tr>
      <w:tr w:rsidR="00DA3E35" w:rsidRPr="004244C9" w:rsidTr="00C219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A3E35" w:rsidRPr="004244C9" w:rsidTr="00C219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DA3E35" w:rsidRPr="004244C9" w:rsidTr="00C219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Default="00FB48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E35" w:rsidRPr="00687081" w:rsidRDefault="00FB4892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C21945" w:rsidRPr="004244C9" w:rsidTr="00C219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945" w:rsidRPr="00C21945" w:rsidRDefault="00C21945" w:rsidP="00053F5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945" w:rsidRPr="00C21945" w:rsidRDefault="00C21945" w:rsidP="00053F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</w:tbl>
    <w:tbl>
      <w:tblPr>
        <w:tblpPr w:leftFromText="180" w:rightFromText="180" w:vertAnchor="text" w:horzAnchor="margin" w:tblpY="308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C21945" w:rsidRPr="004244C9" w:rsidTr="00C21945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945" w:rsidRPr="00687081" w:rsidRDefault="00C21945" w:rsidP="00C219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870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21945" w:rsidRPr="004244C9" w:rsidTr="00C21945">
        <w:trPr>
          <w:trHeight w:hRule="exact" w:val="1788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Социологии и Политологии: </w:t>
            </w:r>
            <w:proofErr w:type="spellStart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НГПУ. 2013.с.-31</w:t>
            </w: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 дисциплины представлен в Приложении 2</w:t>
            </w: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сайте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870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Приложение о рейтинговой системе оценки качества подготовки студентов.</w:t>
            </w: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</w:p>
          <w:p w:rsidR="00C21945" w:rsidRPr="00687081" w:rsidRDefault="00C21945" w:rsidP="00C219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DA3E35" w:rsidRPr="00C21945" w:rsidRDefault="00DA3E35">
      <w:pPr>
        <w:rPr>
          <w:sz w:val="0"/>
          <w:szCs w:val="0"/>
        </w:rPr>
      </w:pPr>
    </w:p>
    <w:sectPr w:rsidR="00DA3E35" w:rsidRPr="00C21945" w:rsidSect="00687081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B265E"/>
    <w:rsid w:val="001F0BC7"/>
    <w:rsid w:val="004244C9"/>
    <w:rsid w:val="005136E8"/>
    <w:rsid w:val="00687081"/>
    <w:rsid w:val="00C21945"/>
    <w:rsid w:val="00C26FF8"/>
    <w:rsid w:val="00D31453"/>
    <w:rsid w:val="00DA3E35"/>
    <w:rsid w:val="00E209E2"/>
    <w:rsid w:val="00FB4892"/>
    <w:rsid w:val="00FF1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48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489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B265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48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489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B265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9705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9520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4659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2668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2031</Words>
  <Characters>11581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ДОЗС-16_plx_Социология</vt:lpstr>
      <vt:lpstr>Лист1</vt:lpstr>
    </vt:vector>
  </TitlesOfParts>
  <Company/>
  <LinksUpToDate>false</LinksUpToDate>
  <CharactersWithSpaces>13585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ДОЗС-16_plx_Социология</dc:title>
  <dc:creator>FastReport.NET</dc:creator>
  <cp:lastModifiedBy>Наталья Вялова</cp:lastModifiedBy>
  <cp:revision>5</cp:revision>
  <cp:lastPrinted>2019-03-15T06:26:00Z</cp:lastPrinted>
  <dcterms:created xsi:type="dcterms:W3CDTF">2019-03-19T11:22:00Z</dcterms:created>
  <dcterms:modified xsi:type="dcterms:W3CDTF">2019-07-10T21:29:00Z</dcterms:modified>
</cp:coreProperties>
</file>